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37565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742916" w:rsidRDefault="00B37565">
            <w:pPr>
              <w:rPr>
                <w:sz w:val="24"/>
                <w:szCs w:val="24"/>
              </w:rPr>
            </w:pPr>
            <w:r w:rsidRPr="006B6693">
              <w:rPr>
                <w:b/>
                <w:sz w:val="22"/>
                <w:szCs w:val="22"/>
              </w:rPr>
              <w:t>WYTRZYMAŁOŚĆ MATERIAŁÓW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00169">
              <w:rPr>
                <w:sz w:val="24"/>
                <w:szCs w:val="24"/>
              </w:rPr>
              <w:t xml:space="preserve"> C.4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B37565">
            <w:pPr>
              <w:rPr>
                <w:sz w:val="24"/>
                <w:szCs w:val="24"/>
              </w:rPr>
            </w:pPr>
            <w:r w:rsidRPr="006B6693">
              <w:rPr>
                <w:b/>
                <w:sz w:val="22"/>
                <w:szCs w:val="22"/>
              </w:rPr>
              <w:t>WYTRZYMAŁOŚĆ MATERIAŁÓW</w:t>
            </w:r>
            <w:r>
              <w:rPr>
                <w:b/>
                <w:sz w:val="22"/>
                <w:szCs w:val="22"/>
              </w:rPr>
              <w:t xml:space="preserve"> 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00169">
              <w:rPr>
                <w:sz w:val="24"/>
                <w:szCs w:val="24"/>
              </w:rPr>
              <w:t xml:space="preserve"> C.4</w:t>
            </w:r>
            <w:r w:rsidR="00134977">
              <w:rPr>
                <w:sz w:val="24"/>
                <w:szCs w:val="24"/>
              </w:rPr>
              <w:t>.I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B37565">
            <w:pPr>
              <w:rPr>
                <w:b/>
                <w:sz w:val="24"/>
                <w:szCs w:val="24"/>
              </w:rPr>
            </w:pPr>
            <w:r w:rsidRPr="006B6693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742916" w:rsidRDefault="00B37565">
            <w:pPr>
              <w:rPr>
                <w:b/>
                <w:sz w:val="24"/>
                <w:szCs w:val="24"/>
              </w:rPr>
            </w:pPr>
            <w:r w:rsidRPr="006B6693">
              <w:rPr>
                <w:b/>
                <w:sz w:val="22"/>
                <w:szCs w:val="22"/>
              </w:rPr>
              <w:t>BUDOWNICTWO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42916" w:rsidRDefault="00B37565">
            <w:pPr>
              <w:rPr>
                <w:sz w:val="24"/>
                <w:szCs w:val="24"/>
              </w:rPr>
            </w:pPr>
            <w:r w:rsidRPr="006B6693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42916" w:rsidRDefault="00B37565">
            <w:pPr>
              <w:rPr>
                <w:sz w:val="24"/>
                <w:szCs w:val="24"/>
              </w:rPr>
            </w:pPr>
            <w:r w:rsidRPr="006B669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Default="00134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134977" w:rsidRPr="00134977" w:rsidRDefault="00134977">
            <w:pPr>
              <w:rPr>
                <w:b/>
                <w:sz w:val="24"/>
                <w:szCs w:val="24"/>
              </w:rPr>
            </w:pPr>
            <w:r w:rsidRPr="00134977">
              <w:rPr>
                <w:b/>
                <w:sz w:val="24"/>
                <w:szCs w:val="24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1349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B37565">
              <w:rPr>
                <w:b/>
                <w:sz w:val="24"/>
                <w:szCs w:val="24"/>
              </w:rPr>
              <w:t>/3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B37565">
            <w:pPr>
              <w:rPr>
                <w:b/>
                <w:sz w:val="24"/>
                <w:szCs w:val="24"/>
              </w:rPr>
            </w:pPr>
            <w:r w:rsidRPr="006B669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B37565">
            <w:pPr>
              <w:rPr>
                <w:b/>
                <w:sz w:val="24"/>
                <w:szCs w:val="24"/>
              </w:rPr>
            </w:pPr>
            <w:r w:rsidRPr="006B6693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742916" w:rsidRDefault="00B375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B375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56664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B24EFD" w:rsidRDefault="00C32F9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566644" w:rsidRDefault="00B37565">
            <w:pPr>
              <w:rPr>
                <w:color w:val="FF0000"/>
                <w:sz w:val="24"/>
                <w:szCs w:val="24"/>
              </w:rPr>
            </w:pPr>
            <w:r w:rsidRPr="006B6693">
              <w:rPr>
                <w:b/>
                <w:bCs/>
                <w:sz w:val="22"/>
                <w:szCs w:val="22"/>
              </w:rPr>
              <w:t xml:space="preserve">prof. dr hab. inż. Jarosław </w:t>
            </w:r>
            <w:proofErr w:type="spellStart"/>
            <w:r w:rsidRPr="006B6693">
              <w:rPr>
                <w:b/>
                <w:bCs/>
                <w:sz w:val="22"/>
                <w:szCs w:val="22"/>
              </w:rPr>
              <w:t>Przewłócki</w:t>
            </w:r>
            <w:proofErr w:type="spellEnd"/>
          </w:p>
        </w:tc>
      </w:tr>
      <w:tr w:rsidR="00C32F9B" w:rsidRPr="00566644">
        <w:tc>
          <w:tcPr>
            <w:tcW w:w="2988" w:type="dxa"/>
            <w:vAlign w:val="center"/>
          </w:tcPr>
          <w:p w:rsidR="00C32F9B" w:rsidRPr="00B24EFD" w:rsidRDefault="00C32F9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32F9B" w:rsidRPr="00B24EF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566644" w:rsidRDefault="00B37565">
            <w:pPr>
              <w:rPr>
                <w:color w:val="FF0000"/>
                <w:sz w:val="24"/>
                <w:szCs w:val="24"/>
              </w:rPr>
            </w:pPr>
            <w:r w:rsidRPr="006B6693">
              <w:rPr>
                <w:b/>
                <w:bCs/>
                <w:sz w:val="22"/>
                <w:szCs w:val="22"/>
              </w:rPr>
              <w:t xml:space="preserve">prof. dr hab. inż. Jarosław </w:t>
            </w:r>
            <w:proofErr w:type="spellStart"/>
            <w:r w:rsidRPr="006B6693">
              <w:rPr>
                <w:b/>
                <w:bCs/>
                <w:sz w:val="22"/>
                <w:szCs w:val="22"/>
              </w:rPr>
              <w:t>Przewłócki</w:t>
            </w:r>
            <w:proofErr w:type="spellEnd"/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E37580"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32F9B" w:rsidRPr="00742916" w:rsidRDefault="00B37565" w:rsidP="00B37565">
            <w:pPr>
              <w:rPr>
                <w:sz w:val="24"/>
                <w:szCs w:val="24"/>
              </w:rPr>
            </w:pPr>
            <w:r w:rsidRPr="006B6693">
              <w:rPr>
                <w:sz w:val="22"/>
                <w:szCs w:val="22"/>
              </w:rPr>
              <w:t>Przedstawienie podstawowych przypadków wytrzymałości materiałów.  Zapoznanie Studentów z wymiarowanie przekrojów prętów ze względu na warunki wytrzymałości, sztywności i stateczności.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B37565">
            <w:pPr>
              <w:rPr>
                <w:sz w:val="24"/>
                <w:szCs w:val="24"/>
              </w:rPr>
            </w:pPr>
            <w:r w:rsidRPr="006B6693">
              <w:rPr>
                <w:sz w:val="22"/>
                <w:szCs w:val="22"/>
              </w:rPr>
              <w:t>Znajomość zagadnień z algebry i analizy wektorowej, zależności różniczkowych i rachunku całkowego. Umiejętność wyznaczania sił wewnętrznych w układach prętowych.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D31B5" w:rsidRPr="00742916" w:rsidTr="001349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742916" w:rsidRDefault="00B37565" w:rsidP="00B37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742916" w:rsidRDefault="00B37565" w:rsidP="00B37565">
            <w:pPr>
              <w:tabs>
                <w:tab w:val="left" w:pos="252"/>
              </w:tabs>
              <w:rPr>
                <w:sz w:val="24"/>
                <w:szCs w:val="24"/>
              </w:rPr>
            </w:pPr>
            <w:r w:rsidRPr="006B6693">
              <w:rPr>
                <w:sz w:val="22"/>
                <w:szCs w:val="22"/>
              </w:rPr>
              <w:t>Definiuje podstawowe elementy konstrukcyjne z uwagi na sposób obciążenia.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134977" w:rsidRDefault="00B37565" w:rsidP="00F279DA">
            <w:pPr>
              <w:jc w:val="center"/>
              <w:rPr>
                <w:sz w:val="22"/>
                <w:szCs w:val="22"/>
              </w:rPr>
            </w:pPr>
            <w:r w:rsidRPr="00134977">
              <w:rPr>
                <w:sz w:val="22"/>
                <w:szCs w:val="22"/>
              </w:rPr>
              <w:t>K</w:t>
            </w:r>
            <w:r w:rsidR="00F66743">
              <w:rPr>
                <w:sz w:val="22"/>
                <w:szCs w:val="22"/>
              </w:rPr>
              <w:t>1B</w:t>
            </w:r>
            <w:r w:rsidRPr="00134977">
              <w:rPr>
                <w:sz w:val="22"/>
                <w:szCs w:val="22"/>
              </w:rPr>
              <w:t>_W04</w:t>
            </w:r>
          </w:p>
        </w:tc>
      </w:tr>
      <w:tr w:rsidR="00DD31B5" w:rsidRPr="00742916" w:rsidTr="001349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742916" w:rsidRDefault="00B37565" w:rsidP="00B37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742916" w:rsidRDefault="00B37565" w:rsidP="00B37565">
            <w:pPr>
              <w:rPr>
                <w:sz w:val="24"/>
                <w:szCs w:val="24"/>
              </w:rPr>
            </w:pPr>
            <w:r w:rsidRPr="006B6693">
              <w:rPr>
                <w:sz w:val="22"/>
                <w:szCs w:val="22"/>
              </w:rPr>
              <w:t>Zna zasady analizy konstrukcji prętowych w różnych warunkach wytężeniowych.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134977" w:rsidRDefault="00B37565" w:rsidP="00F279DA">
            <w:pPr>
              <w:jc w:val="center"/>
              <w:rPr>
                <w:sz w:val="22"/>
                <w:szCs w:val="22"/>
              </w:rPr>
            </w:pPr>
            <w:r w:rsidRPr="00134977">
              <w:rPr>
                <w:sz w:val="22"/>
                <w:szCs w:val="22"/>
              </w:rPr>
              <w:t>K</w:t>
            </w:r>
            <w:r w:rsidR="00F66743">
              <w:rPr>
                <w:sz w:val="22"/>
                <w:szCs w:val="22"/>
              </w:rPr>
              <w:t>1B</w:t>
            </w:r>
            <w:r w:rsidRPr="00134977">
              <w:rPr>
                <w:sz w:val="22"/>
                <w:szCs w:val="22"/>
              </w:rPr>
              <w:t>_W04</w:t>
            </w:r>
          </w:p>
        </w:tc>
      </w:tr>
      <w:tr w:rsidR="00B37565" w:rsidRPr="00742916" w:rsidTr="001349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7565" w:rsidRPr="00742916" w:rsidRDefault="00B37565" w:rsidP="00B37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7565" w:rsidRPr="006B6693" w:rsidRDefault="00B37565" w:rsidP="00B37565">
            <w:pPr>
              <w:rPr>
                <w:sz w:val="22"/>
                <w:szCs w:val="22"/>
              </w:rPr>
            </w:pPr>
            <w:r w:rsidRPr="006B6693">
              <w:rPr>
                <w:sz w:val="22"/>
                <w:szCs w:val="22"/>
              </w:rPr>
              <w:t>Ma wiedzę z zakresu oddziaływania na konstrukcje inżynierskie dla podstawowych przypadków wytrzymałości materiałów.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565" w:rsidRPr="00134977" w:rsidRDefault="00B37565" w:rsidP="00B37565">
            <w:pPr>
              <w:jc w:val="center"/>
              <w:rPr>
                <w:sz w:val="22"/>
                <w:szCs w:val="22"/>
              </w:rPr>
            </w:pPr>
            <w:r w:rsidRPr="00134977">
              <w:rPr>
                <w:sz w:val="22"/>
                <w:szCs w:val="22"/>
              </w:rPr>
              <w:t>K</w:t>
            </w:r>
            <w:r w:rsidR="00F66743">
              <w:rPr>
                <w:sz w:val="22"/>
                <w:szCs w:val="22"/>
              </w:rPr>
              <w:t>1B</w:t>
            </w:r>
            <w:r w:rsidRPr="00134977">
              <w:rPr>
                <w:sz w:val="22"/>
                <w:szCs w:val="22"/>
              </w:rPr>
              <w:t>_W05</w:t>
            </w:r>
          </w:p>
        </w:tc>
      </w:tr>
      <w:tr w:rsidR="00DD31B5" w:rsidRPr="00742916" w:rsidTr="001349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742916" w:rsidRDefault="00B37565" w:rsidP="00B37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742916" w:rsidRDefault="002D74D0" w:rsidP="002D74D0">
            <w:pPr>
              <w:rPr>
                <w:sz w:val="24"/>
                <w:szCs w:val="24"/>
              </w:rPr>
            </w:pPr>
            <w:r w:rsidRPr="006B6693">
              <w:rPr>
                <w:sz w:val="22"/>
                <w:szCs w:val="22"/>
              </w:rPr>
              <w:t>Potrafi wyznaczać naprężenia w prostych i złożonych przypadkach wytrzymałości materiałów</w:t>
            </w:r>
            <w:r>
              <w:rPr>
                <w:sz w:val="22"/>
                <w:szCs w:val="22"/>
              </w:rPr>
              <w:t xml:space="preserve"> </w:t>
            </w:r>
            <w:r w:rsidRPr="006B6693">
              <w:rPr>
                <w:sz w:val="22"/>
                <w:szCs w:val="22"/>
              </w:rPr>
              <w:t>(ściskanie/rozciąganie, połączenia elementów konstrukcyjnych, zginanie ze ścinaniem).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134977" w:rsidRDefault="00F66743" w:rsidP="00F279DA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K1B</w:t>
            </w:r>
            <w:r w:rsidR="002D74D0" w:rsidRPr="00134977">
              <w:rPr>
                <w:bCs/>
                <w:color w:val="000000"/>
                <w:sz w:val="22"/>
                <w:szCs w:val="22"/>
              </w:rPr>
              <w:t>_U07</w:t>
            </w:r>
          </w:p>
        </w:tc>
      </w:tr>
      <w:tr w:rsidR="00DD31B5" w:rsidRPr="00742916" w:rsidTr="001349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742916" w:rsidRDefault="00B37565" w:rsidP="00B37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742916" w:rsidRDefault="002D74D0" w:rsidP="002D74D0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Potrafi</w:t>
            </w:r>
            <w:r w:rsidRPr="006B6693">
              <w:rPr>
                <w:sz w:val="22"/>
                <w:szCs w:val="22"/>
              </w:rPr>
              <w:t xml:space="preserve"> wymiarow</w:t>
            </w:r>
            <w:r>
              <w:rPr>
                <w:sz w:val="22"/>
                <w:szCs w:val="22"/>
              </w:rPr>
              <w:t>ać</w:t>
            </w:r>
            <w:r w:rsidRPr="006B6693">
              <w:rPr>
                <w:sz w:val="22"/>
                <w:szCs w:val="22"/>
              </w:rPr>
              <w:t xml:space="preserve"> element</w:t>
            </w:r>
            <w:r>
              <w:rPr>
                <w:sz w:val="22"/>
                <w:szCs w:val="22"/>
              </w:rPr>
              <w:t>y</w:t>
            </w:r>
            <w:r w:rsidRPr="006B6693">
              <w:rPr>
                <w:sz w:val="22"/>
                <w:szCs w:val="22"/>
              </w:rPr>
              <w:t xml:space="preserve"> konstrukcyjn</w:t>
            </w:r>
            <w:r>
              <w:rPr>
                <w:sz w:val="22"/>
                <w:szCs w:val="22"/>
              </w:rPr>
              <w:t>e</w:t>
            </w:r>
            <w:r w:rsidRPr="006B6693">
              <w:rPr>
                <w:sz w:val="22"/>
                <w:szCs w:val="22"/>
              </w:rPr>
              <w:t xml:space="preserve"> w prostych i złożonych przypadkach wytrzymałości materiałów.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134977" w:rsidRDefault="00F66743" w:rsidP="00F279DA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K1B</w:t>
            </w:r>
            <w:r w:rsidR="002D74D0" w:rsidRPr="00134977">
              <w:rPr>
                <w:bCs/>
                <w:color w:val="000000"/>
                <w:sz w:val="22"/>
                <w:szCs w:val="22"/>
              </w:rPr>
              <w:t>_U07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134977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134977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134977">
        <w:tc>
          <w:tcPr>
            <w:tcW w:w="10008" w:type="dxa"/>
          </w:tcPr>
          <w:p w:rsidR="00C32F9B" w:rsidRPr="00742916" w:rsidRDefault="002D74D0">
            <w:pPr>
              <w:jc w:val="both"/>
              <w:rPr>
                <w:sz w:val="24"/>
                <w:szCs w:val="24"/>
              </w:rPr>
            </w:pPr>
            <w:r w:rsidRPr="006B6693">
              <w:rPr>
                <w:sz w:val="22"/>
                <w:szCs w:val="22"/>
              </w:rPr>
              <w:t xml:space="preserve">Zagadnienia wstępne oraz podstawowe założenia wytrzymałości materiałów. Trójwymiarowy i płaski stan naprężenia – naprężenia główne. Koło naprężeń Mohra. Stan odkształcenia. Związki między naprężeniami a odkształceniami – uogólnione prawo </w:t>
            </w:r>
            <w:proofErr w:type="spellStart"/>
            <w:r w:rsidRPr="006B6693">
              <w:rPr>
                <w:sz w:val="22"/>
                <w:szCs w:val="22"/>
              </w:rPr>
              <w:t>Hooke’a</w:t>
            </w:r>
            <w:proofErr w:type="spellEnd"/>
            <w:r w:rsidRPr="006B6693">
              <w:rPr>
                <w:sz w:val="22"/>
                <w:szCs w:val="22"/>
              </w:rPr>
              <w:t xml:space="preserve">. Statyczna próba rozciągania: wykres, charakterystyczne punkty, stałe materiałowe. Podstawowe właściwości mechaniczne materiałów konstrukcyjnych. Geometryczne charakterystyki przekroju. Momenty statyczne i wyznaczanie środków ciężkości. Momenty bezwładności figur </w:t>
            </w:r>
            <w:r w:rsidRPr="006B6693">
              <w:rPr>
                <w:sz w:val="22"/>
                <w:szCs w:val="22"/>
              </w:rPr>
              <w:lastRenderedPageBreak/>
              <w:t>płaskich. Główne osie i główne momenty bezwładności. Warunki wymiarowania konstrukcji. Jednowymiarowy stan naprężenia – rozciąganie, ściskanie. Połączenia elementów konstrukcyjnych - ścinanie techniczne (czyste ścinanie). Zginanie proste belek. Naprężenia normalne przy zginaniu, wskaźniki wytrzymałości. Naprężenia prostopadłe do osi belki przy zginaniu. Stany naprężenia w belkach – trajektorie naprężeń głównych. Belki złożone i wielokrotne. Zginanie ukośne. Złożone przypadki wytrzymałości materiałów: zginanie z udziałem sił poprzecznych, ściskanie mimośrodowe. Rdzeń przekroju.</w:t>
            </w:r>
          </w:p>
        </w:tc>
      </w:tr>
      <w:tr w:rsidR="00C32F9B" w:rsidRPr="00742916" w:rsidTr="00134977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 w:rsidTr="00134977">
        <w:tc>
          <w:tcPr>
            <w:tcW w:w="10008" w:type="dxa"/>
          </w:tcPr>
          <w:p w:rsidR="00C32F9B" w:rsidRPr="00C75B65" w:rsidRDefault="002D74D0">
            <w:pPr>
              <w:rPr>
                <w:sz w:val="22"/>
                <w:szCs w:val="22"/>
              </w:rPr>
            </w:pPr>
            <w:r w:rsidRPr="006B6693">
              <w:rPr>
                <w:sz w:val="22"/>
                <w:szCs w:val="22"/>
              </w:rPr>
              <w:t>Przedmiotem ćwiczeń jest rozwiązywanie przykładów ilustrujących treść wykładów. Obejmują one wyznaczanie i sprawdzanie naprężeń występujących w elementach konstrukcyjnych, w prostych i złożonych przypadkach wytrzymałości materiałów a także o</w:t>
            </w:r>
            <w:r w:rsidRPr="006B6693">
              <w:rPr>
                <w:iCs/>
                <w:sz w:val="22"/>
                <w:szCs w:val="22"/>
              </w:rPr>
              <w:t>bliczanie przemieszczeń w belkach.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32F9B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12462B"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D74D0" w:rsidRPr="006B6693" w:rsidRDefault="002D74D0" w:rsidP="002D74D0">
            <w:pPr>
              <w:spacing w:before="120"/>
              <w:rPr>
                <w:sz w:val="22"/>
                <w:szCs w:val="22"/>
              </w:rPr>
            </w:pPr>
            <w:r w:rsidRPr="006B6693">
              <w:rPr>
                <w:sz w:val="22"/>
                <w:szCs w:val="22"/>
              </w:rPr>
              <w:t>Bielewicz E.: Wytrzymałość materiałów. Wydawnictwo Politechniki Gdańskiej, Gdańsk, 1998.</w:t>
            </w:r>
          </w:p>
          <w:p w:rsidR="002D74D0" w:rsidRPr="006B6693" w:rsidRDefault="002D74D0" w:rsidP="002D74D0">
            <w:pPr>
              <w:rPr>
                <w:sz w:val="22"/>
                <w:szCs w:val="22"/>
              </w:rPr>
            </w:pPr>
            <w:r w:rsidRPr="006B6693">
              <w:rPr>
                <w:sz w:val="22"/>
                <w:szCs w:val="22"/>
              </w:rPr>
              <w:t>Dyląg Z., Jakubowski A., Orłoś Z.: Wytrzymałość materiałów. WNT, Warszawa, 1999.</w:t>
            </w:r>
          </w:p>
          <w:p w:rsidR="002D74D0" w:rsidRPr="006B6693" w:rsidRDefault="002D74D0" w:rsidP="002D74D0">
            <w:pPr>
              <w:rPr>
                <w:sz w:val="22"/>
                <w:szCs w:val="22"/>
              </w:rPr>
            </w:pPr>
            <w:r w:rsidRPr="006B6693">
              <w:rPr>
                <w:sz w:val="22"/>
                <w:szCs w:val="22"/>
              </w:rPr>
              <w:t xml:space="preserve">Jastrzębski P., </w:t>
            </w:r>
            <w:proofErr w:type="spellStart"/>
            <w:r w:rsidRPr="006B6693">
              <w:rPr>
                <w:sz w:val="22"/>
                <w:szCs w:val="22"/>
              </w:rPr>
              <w:t>Mutermilch</w:t>
            </w:r>
            <w:proofErr w:type="spellEnd"/>
            <w:r w:rsidRPr="006B6693">
              <w:rPr>
                <w:sz w:val="22"/>
                <w:szCs w:val="22"/>
              </w:rPr>
              <w:t xml:space="preserve"> J., Orłowski W.: Wytrzymałość materiałów. ARKADY, Warszawa, 1974.</w:t>
            </w:r>
          </w:p>
          <w:p w:rsidR="002D74D0" w:rsidRPr="006B6693" w:rsidRDefault="002D74D0" w:rsidP="002D74D0">
            <w:pPr>
              <w:rPr>
                <w:sz w:val="22"/>
                <w:szCs w:val="22"/>
              </w:rPr>
            </w:pPr>
            <w:r w:rsidRPr="006B6693">
              <w:rPr>
                <w:sz w:val="22"/>
                <w:szCs w:val="22"/>
              </w:rPr>
              <w:t>Misiak J.: Mechanika techniczna. Statyka i wytrzymałość materiałów. WNT, Warszawa, 1977.</w:t>
            </w:r>
          </w:p>
          <w:p w:rsidR="002D74D0" w:rsidRPr="006B6693" w:rsidRDefault="002D74D0" w:rsidP="002D74D0">
            <w:pPr>
              <w:rPr>
                <w:sz w:val="22"/>
                <w:szCs w:val="22"/>
              </w:rPr>
            </w:pPr>
            <w:r w:rsidRPr="006B6693">
              <w:rPr>
                <w:sz w:val="22"/>
                <w:szCs w:val="22"/>
              </w:rPr>
              <w:t>Niezgodziński M. E., Niezgodziński T.: Zadania z wytrzymałości materiałów WNT, Warszawa, 1997.</w:t>
            </w:r>
          </w:p>
          <w:p w:rsidR="00C32F9B" w:rsidRPr="00742916" w:rsidRDefault="002D74D0">
            <w:pPr>
              <w:rPr>
                <w:sz w:val="24"/>
                <w:szCs w:val="24"/>
              </w:rPr>
            </w:pPr>
            <w:proofErr w:type="spellStart"/>
            <w:r w:rsidRPr="006B6693">
              <w:rPr>
                <w:sz w:val="22"/>
                <w:szCs w:val="22"/>
              </w:rPr>
              <w:t>Przewłócki</w:t>
            </w:r>
            <w:proofErr w:type="spellEnd"/>
            <w:r w:rsidRPr="006B6693">
              <w:rPr>
                <w:sz w:val="22"/>
                <w:szCs w:val="22"/>
              </w:rPr>
              <w:t xml:space="preserve"> J., Górski J.: Podstawy mechaniki budowli. ARKADY, Warszawa, 2008.</w:t>
            </w:r>
          </w:p>
        </w:tc>
      </w:tr>
      <w:tr w:rsidR="00C32F9B" w:rsidRPr="00742916" w:rsidTr="00DD31B5">
        <w:tc>
          <w:tcPr>
            <w:tcW w:w="2660" w:type="dxa"/>
          </w:tcPr>
          <w:p w:rsidR="00C32F9B" w:rsidRPr="00742916" w:rsidRDefault="00BC3779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="0012462B" w:rsidRPr="00742916">
              <w:rPr>
                <w:sz w:val="24"/>
                <w:szCs w:val="24"/>
              </w:rPr>
              <w:t>uzupełniająca</w:t>
            </w:r>
            <w:r w:rsidR="001246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D74D0" w:rsidRPr="002D74D0" w:rsidRDefault="002D74D0" w:rsidP="002D74D0">
            <w:pPr>
              <w:ind w:left="72"/>
              <w:rPr>
                <w:sz w:val="22"/>
                <w:szCs w:val="22"/>
              </w:rPr>
            </w:pPr>
            <w:r w:rsidRPr="006B6693">
              <w:rPr>
                <w:rStyle w:val="desc-header"/>
                <w:sz w:val="22"/>
                <w:szCs w:val="22"/>
              </w:rPr>
              <w:t xml:space="preserve">Bąk R., </w:t>
            </w:r>
            <w:r w:rsidRPr="006B6693">
              <w:rPr>
                <w:sz w:val="22"/>
                <w:szCs w:val="22"/>
              </w:rPr>
              <w:t xml:space="preserve">Burczyński T.: Wytrzymałość materiałów z elementami ujęcia </w:t>
            </w:r>
            <w:r w:rsidRPr="002D74D0">
              <w:rPr>
                <w:sz w:val="22"/>
                <w:szCs w:val="22"/>
              </w:rPr>
              <w:t xml:space="preserve">komputerowego. </w:t>
            </w:r>
            <w:hyperlink r:id="rId8" w:history="1">
              <w:r w:rsidRPr="002D74D0">
                <w:rPr>
                  <w:rStyle w:val="Hipercze"/>
                  <w:color w:val="auto"/>
                  <w:sz w:val="22"/>
                  <w:szCs w:val="22"/>
                  <w:u w:val="none"/>
                </w:rPr>
                <w:t xml:space="preserve">Wydaw. </w:t>
              </w:r>
              <w:proofErr w:type="spellStart"/>
              <w:r w:rsidRPr="002D74D0">
                <w:rPr>
                  <w:rStyle w:val="Hipercze"/>
                  <w:color w:val="auto"/>
                  <w:sz w:val="22"/>
                  <w:szCs w:val="22"/>
                  <w:u w:val="none"/>
                </w:rPr>
                <w:t>Nauk.-Tech</w:t>
              </w:r>
              <w:proofErr w:type="spellEnd"/>
              <w:r w:rsidRPr="002D74D0">
                <w:rPr>
                  <w:rStyle w:val="Hipercze"/>
                  <w:color w:val="auto"/>
                  <w:sz w:val="22"/>
                  <w:szCs w:val="22"/>
                  <w:u w:val="none"/>
                </w:rPr>
                <w:t>.</w:t>
              </w:r>
            </w:hyperlink>
            <w:r w:rsidRPr="002D74D0">
              <w:rPr>
                <w:sz w:val="22"/>
                <w:szCs w:val="22"/>
              </w:rPr>
              <w:t>, 2001.</w:t>
            </w:r>
          </w:p>
          <w:p w:rsidR="00C32F9B" w:rsidRPr="00742916" w:rsidRDefault="002D74D0" w:rsidP="002D74D0">
            <w:pPr>
              <w:ind w:left="72"/>
              <w:rPr>
                <w:sz w:val="24"/>
                <w:szCs w:val="24"/>
              </w:rPr>
            </w:pPr>
            <w:r w:rsidRPr="002D74D0">
              <w:rPr>
                <w:sz w:val="22"/>
                <w:szCs w:val="22"/>
              </w:rPr>
              <w:t xml:space="preserve">Lewiński J. [et al.]Wytrzymałość materiałów w zadaniach  </w:t>
            </w:r>
            <w:hyperlink r:id="rId9" w:history="1">
              <w:r w:rsidRPr="002D74D0">
                <w:rPr>
                  <w:rStyle w:val="Hipercze"/>
                  <w:color w:val="auto"/>
                  <w:sz w:val="22"/>
                  <w:szCs w:val="22"/>
                  <w:u w:val="none"/>
                </w:rPr>
                <w:t>Oficyna Wydaw. Politechniki Warszawskiej</w:t>
              </w:r>
            </w:hyperlink>
            <w:r w:rsidRPr="002D74D0">
              <w:rPr>
                <w:sz w:val="22"/>
                <w:szCs w:val="22"/>
              </w:rPr>
              <w:t>, Warszawa  2009.</w:t>
            </w:r>
          </w:p>
        </w:tc>
      </w:tr>
      <w:tr w:rsidR="00BC3779" w:rsidRPr="00742916" w:rsidTr="00DD31B5">
        <w:tc>
          <w:tcPr>
            <w:tcW w:w="2660" w:type="dxa"/>
          </w:tcPr>
          <w:p w:rsidR="00BC3779" w:rsidRPr="00BC3779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C3779" w:rsidRPr="00742916" w:rsidRDefault="002D74D0">
            <w:pPr>
              <w:ind w:left="72"/>
              <w:rPr>
                <w:sz w:val="24"/>
                <w:szCs w:val="24"/>
              </w:rPr>
            </w:pPr>
            <w:r w:rsidRPr="006B6693">
              <w:rPr>
                <w:sz w:val="22"/>
                <w:szCs w:val="22"/>
              </w:rPr>
              <w:t>wykład z prezentacją multimedialną, ćwiczenia - rozwiązywanie zadań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4288E" w:rsidRDefault="002D74D0" w:rsidP="00BA4056">
            <w:pPr>
              <w:rPr>
                <w:rFonts w:ascii="Arial Narrow" w:hAnsi="Arial Narrow"/>
                <w:sz w:val="22"/>
                <w:szCs w:val="22"/>
              </w:rPr>
            </w:pPr>
            <w:r w:rsidRPr="006B6693">
              <w:rPr>
                <w:sz w:val="22"/>
                <w:szCs w:val="22"/>
              </w:rPr>
              <w:t>Wykład: egzamin pisemny składający się z części testowej i zadaniowej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4288E" w:rsidRPr="00134977" w:rsidRDefault="002D74D0" w:rsidP="00BA4056">
            <w:pPr>
              <w:rPr>
                <w:sz w:val="22"/>
                <w:szCs w:val="22"/>
              </w:rPr>
            </w:pPr>
            <w:r w:rsidRPr="00134977">
              <w:rPr>
                <w:sz w:val="22"/>
                <w:szCs w:val="22"/>
              </w:rPr>
              <w:t>01, 02, 03, 04, 05</w:t>
            </w:r>
          </w:p>
        </w:tc>
      </w:tr>
      <w:tr w:rsidR="0074288E" w:rsidTr="00BA4056">
        <w:tc>
          <w:tcPr>
            <w:tcW w:w="8208" w:type="dxa"/>
            <w:gridSpan w:val="2"/>
          </w:tcPr>
          <w:p w:rsidR="0074288E" w:rsidRDefault="002D74D0" w:rsidP="00BA4056">
            <w:pPr>
              <w:rPr>
                <w:rFonts w:ascii="Arial Narrow" w:hAnsi="Arial Narrow"/>
                <w:sz w:val="22"/>
                <w:szCs w:val="22"/>
              </w:rPr>
            </w:pPr>
            <w:r w:rsidRPr="006B6693">
              <w:rPr>
                <w:sz w:val="22"/>
                <w:szCs w:val="22"/>
              </w:rPr>
              <w:t>Ćwiczenia: dwa pisemne kolokwia</w:t>
            </w:r>
          </w:p>
        </w:tc>
        <w:tc>
          <w:tcPr>
            <w:tcW w:w="1800" w:type="dxa"/>
          </w:tcPr>
          <w:p w:rsidR="0074288E" w:rsidRPr="00134977" w:rsidRDefault="002D74D0" w:rsidP="00BA4056">
            <w:pPr>
              <w:rPr>
                <w:sz w:val="22"/>
                <w:szCs w:val="22"/>
              </w:rPr>
            </w:pPr>
            <w:r w:rsidRPr="00134977">
              <w:rPr>
                <w:sz w:val="22"/>
                <w:szCs w:val="22"/>
              </w:rPr>
              <w:t>04, 05</w:t>
            </w:r>
          </w:p>
        </w:tc>
      </w:tr>
      <w:tr w:rsidR="00BC3779" w:rsidTr="00603C9B">
        <w:tc>
          <w:tcPr>
            <w:tcW w:w="2660" w:type="dxa"/>
            <w:tcBorders>
              <w:bottom w:val="single" w:sz="12" w:space="0" w:color="auto"/>
            </w:tcBorders>
          </w:tcPr>
          <w:p w:rsidR="00BC3779" w:rsidRDefault="00603C9B" w:rsidP="00603C9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Formy i warunki </w:t>
            </w:r>
            <w:r w:rsidR="00BC3779">
              <w:rPr>
                <w:sz w:val="24"/>
                <w:szCs w:val="24"/>
              </w:rPr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D74D0" w:rsidRPr="006B6693" w:rsidRDefault="002D74D0" w:rsidP="002D74D0">
            <w:pPr>
              <w:jc w:val="both"/>
              <w:rPr>
                <w:sz w:val="22"/>
                <w:szCs w:val="22"/>
              </w:rPr>
            </w:pPr>
            <w:r w:rsidRPr="006B6693">
              <w:rPr>
                <w:sz w:val="22"/>
                <w:szCs w:val="22"/>
              </w:rPr>
              <w:t>E – egzamin</w:t>
            </w:r>
          </w:p>
          <w:p w:rsidR="002D74D0" w:rsidRPr="006B6693" w:rsidRDefault="002D74D0" w:rsidP="002D74D0">
            <w:pPr>
              <w:jc w:val="both"/>
              <w:rPr>
                <w:sz w:val="22"/>
                <w:szCs w:val="22"/>
              </w:rPr>
            </w:pPr>
            <w:r w:rsidRPr="006B6693">
              <w:rPr>
                <w:sz w:val="22"/>
                <w:szCs w:val="22"/>
              </w:rPr>
              <w:t xml:space="preserve">50% egzamin </w:t>
            </w:r>
          </w:p>
          <w:p w:rsidR="002D74D0" w:rsidRPr="006B6693" w:rsidRDefault="002D74D0" w:rsidP="002D74D0">
            <w:pPr>
              <w:jc w:val="both"/>
              <w:rPr>
                <w:sz w:val="22"/>
                <w:szCs w:val="22"/>
              </w:rPr>
            </w:pPr>
            <w:r w:rsidRPr="006B6693">
              <w:rPr>
                <w:sz w:val="22"/>
                <w:szCs w:val="22"/>
              </w:rPr>
              <w:t xml:space="preserve">50% dwa kolokwia </w:t>
            </w:r>
          </w:p>
          <w:p w:rsidR="00BC3779" w:rsidRPr="002D74D0" w:rsidRDefault="002D74D0" w:rsidP="002D74D0">
            <w:pPr>
              <w:rPr>
                <w:rFonts w:ascii="Arial Narrow" w:hAnsi="Arial Narrow"/>
                <w:sz w:val="22"/>
                <w:szCs w:val="22"/>
              </w:rPr>
            </w:pPr>
            <w:r w:rsidRPr="006B6693">
              <w:rPr>
                <w:sz w:val="22"/>
                <w:szCs w:val="22"/>
              </w:rPr>
              <w:t>Warunkiem zaliczenia przedmiotu jest uzyskanie 60%, przy czym minimum 15% z testu</w:t>
            </w:r>
          </w:p>
        </w:tc>
      </w:tr>
    </w:tbl>
    <w:p w:rsidR="00C32F9B" w:rsidRDefault="00C32F9B">
      <w:pPr>
        <w:rPr>
          <w:sz w:val="22"/>
          <w:szCs w:val="22"/>
        </w:rPr>
      </w:pPr>
    </w:p>
    <w:p w:rsidR="002D74D0" w:rsidRPr="0074288E" w:rsidRDefault="002D74D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75BA8" w:rsidRPr="00134977" w:rsidRDefault="00DA37D6">
            <w:pPr>
              <w:jc w:val="center"/>
              <w:rPr>
                <w:b/>
                <w:sz w:val="24"/>
                <w:szCs w:val="24"/>
              </w:rPr>
            </w:pPr>
            <w:r w:rsidRPr="0013497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75BA8" w:rsidRPr="00742916" w:rsidRDefault="00EA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75BA8" w:rsidRPr="00742916" w:rsidRDefault="00DA37D6" w:rsidP="007942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942DA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875BA8" w:rsidRPr="00742916" w:rsidRDefault="00EA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13497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 w:rsidR="00603C9B">
              <w:rPr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2126" w:type="dxa"/>
          </w:tcPr>
          <w:p w:rsidR="00875BA8" w:rsidRPr="00134977" w:rsidRDefault="00DA37D6">
            <w:pPr>
              <w:jc w:val="center"/>
              <w:rPr>
                <w:b/>
                <w:sz w:val="24"/>
                <w:szCs w:val="24"/>
              </w:rPr>
            </w:pPr>
            <w:r w:rsidRPr="0013497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75BA8" w:rsidRPr="00742916" w:rsidRDefault="007942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75BA8" w:rsidRPr="00742916" w:rsidRDefault="007942DA" w:rsidP="007942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875BA8" w:rsidRPr="00742916" w:rsidRDefault="002D74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75BA8" w:rsidRPr="00742916" w:rsidRDefault="007942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75BA8" w:rsidRPr="00742916" w:rsidRDefault="00EA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75BA8" w:rsidRPr="00742916" w:rsidRDefault="007942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875BA8" w:rsidRPr="00742916" w:rsidRDefault="007942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C3779" w:rsidRPr="00742916" w:rsidRDefault="007942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BC3779" w:rsidRPr="00742916" w:rsidRDefault="00EA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C3779" w:rsidRPr="00742916" w:rsidRDefault="007942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C3779" w:rsidRPr="00742916" w:rsidRDefault="007942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C3779" w:rsidRPr="00134977" w:rsidRDefault="00DA37D6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34977">
              <w:rPr>
                <w:b/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BC3779" w:rsidRPr="00742916" w:rsidRDefault="00DC20CE" w:rsidP="00603C9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942DA">
              <w:rPr>
                <w:sz w:val="24"/>
                <w:szCs w:val="24"/>
              </w:rPr>
              <w:t>5</w:t>
            </w:r>
          </w:p>
        </w:tc>
      </w:tr>
      <w:tr w:rsidR="00C32F9B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2F9B" w:rsidRPr="00742916" w:rsidRDefault="00DA37D6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32F9B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C75B65" w:rsidRDefault="00C32F9B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 w:rsidR="00603C9B"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2F9B" w:rsidRPr="00742916" w:rsidRDefault="007942DA" w:rsidP="00DC20C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DC20CE">
              <w:rPr>
                <w:b/>
                <w:sz w:val="22"/>
                <w:szCs w:val="22"/>
              </w:rPr>
              <w:t>4</w:t>
            </w:r>
          </w:p>
        </w:tc>
      </w:tr>
      <w:tr w:rsidR="00C32F9B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 w:rsidR="00603C9B"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2F9B" w:rsidRPr="00742916" w:rsidRDefault="00DA37D6" w:rsidP="0013497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B6693">
              <w:rPr>
                <w:b/>
                <w:sz w:val="22"/>
                <w:szCs w:val="22"/>
              </w:rPr>
              <w:t>2,</w:t>
            </w:r>
            <w:r w:rsidR="007942DA">
              <w:rPr>
                <w:b/>
                <w:sz w:val="22"/>
                <w:szCs w:val="22"/>
              </w:rPr>
              <w:t>4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2F0B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859" w:rsidRDefault="00911859">
      <w:r>
        <w:separator/>
      </w:r>
    </w:p>
  </w:endnote>
  <w:endnote w:type="continuationSeparator" w:id="0">
    <w:p w:rsidR="00911859" w:rsidRDefault="00911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6F2DF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F0D9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2F0D9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FC6804">
    <w:pPr>
      <w:pStyle w:val="Stopka"/>
      <w:framePr w:wrap="around" w:vAnchor="text" w:hAnchor="margin" w:xAlign="right" w:y="1"/>
      <w:rPr>
        <w:rStyle w:val="Numerstrony"/>
      </w:rPr>
    </w:pPr>
    <w:r>
      <w:rPr>
        <w:sz w:val="24"/>
        <w:szCs w:val="24"/>
      </w:rPr>
      <w:t>C.4</w:t>
    </w:r>
    <w:r w:rsidR="00134977">
      <w:rPr>
        <w:sz w:val="24"/>
        <w:szCs w:val="24"/>
      </w:rPr>
      <w:t>.I</w:t>
    </w:r>
    <w:r w:rsidR="00134977">
      <w:rPr>
        <w:rStyle w:val="Numerstrony"/>
      </w:rPr>
      <w:t xml:space="preserve">  - </w:t>
    </w:r>
    <w:r w:rsidR="006F2DF0">
      <w:rPr>
        <w:rStyle w:val="Numerstrony"/>
      </w:rPr>
      <w:fldChar w:fldCharType="begin"/>
    </w:r>
    <w:r w:rsidR="002F0D95">
      <w:rPr>
        <w:rStyle w:val="Numerstrony"/>
      </w:rPr>
      <w:instrText xml:space="preserve">PAGE  </w:instrText>
    </w:r>
    <w:r w:rsidR="006F2DF0">
      <w:rPr>
        <w:rStyle w:val="Numerstrony"/>
      </w:rPr>
      <w:fldChar w:fldCharType="separate"/>
    </w:r>
    <w:r>
      <w:rPr>
        <w:rStyle w:val="Numerstrony"/>
        <w:noProof/>
      </w:rPr>
      <w:t>3</w:t>
    </w:r>
    <w:r w:rsidR="006F2DF0">
      <w:rPr>
        <w:rStyle w:val="Numerstrony"/>
      </w:rPr>
      <w:fldChar w:fldCharType="end"/>
    </w:r>
  </w:p>
  <w:p w:rsidR="002F0D95" w:rsidRDefault="002F0D95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804" w:rsidRDefault="00FC680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859" w:rsidRDefault="00911859">
      <w:r>
        <w:separator/>
      </w:r>
    </w:p>
  </w:footnote>
  <w:footnote w:type="continuationSeparator" w:id="0">
    <w:p w:rsidR="00911859" w:rsidRDefault="00911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804" w:rsidRDefault="00FC680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5B55FC" w:rsidP="005B55FC">
    <w:pPr>
      <w:pStyle w:val="Tytu"/>
      <w:ind w:right="707"/>
      <w:jc w:val="right"/>
      <w:rPr>
        <w:b w:val="0"/>
        <w:i/>
        <w:sz w:val="20"/>
      </w:rPr>
    </w:pPr>
  </w:p>
  <w:p w:rsidR="005B55FC" w:rsidRPr="005B55FC" w:rsidRDefault="005B55FC" w:rsidP="005B55FC">
    <w:pPr>
      <w:pStyle w:val="Nagwek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804" w:rsidRDefault="00FC680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0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2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6"/>
  </w:num>
  <w:num w:numId="8">
    <w:abstractNumId w:val="0"/>
  </w:num>
  <w:num w:numId="9">
    <w:abstractNumId w:val="14"/>
  </w:num>
  <w:num w:numId="10">
    <w:abstractNumId w:val="18"/>
  </w:num>
  <w:num w:numId="11">
    <w:abstractNumId w:val="12"/>
  </w:num>
  <w:num w:numId="12">
    <w:abstractNumId w:val="6"/>
  </w:num>
  <w:num w:numId="13">
    <w:abstractNumId w:val="11"/>
  </w:num>
  <w:num w:numId="14">
    <w:abstractNumId w:val="2"/>
  </w:num>
  <w:num w:numId="15">
    <w:abstractNumId w:val="17"/>
  </w:num>
  <w:num w:numId="16">
    <w:abstractNumId w:val="7"/>
  </w:num>
  <w:num w:numId="17">
    <w:abstractNumId w:val="21"/>
  </w:num>
  <w:num w:numId="18">
    <w:abstractNumId w:val="13"/>
  </w:num>
  <w:num w:numId="19">
    <w:abstractNumId w:val="20"/>
  </w:num>
  <w:num w:numId="20">
    <w:abstractNumId w:val="15"/>
  </w:num>
  <w:num w:numId="21">
    <w:abstractNumId w:val="19"/>
  </w:num>
  <w:num w:numId="22">
    <w:abstractNumId w:val="23"/>
  </w:num>
  <w:num w:numId="23">
    <w:abstractNumId w:val="22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7D26"/>
    <w:rsid w:val="00055BF9"/>
    <w:rsid w:val="00066EE2"/>
    <w:rsid w:val="000835C7"/>
    <w:rsid w:val="000A3507"/>
    <w:rsid w:val="000B25BB"/>
    <w:rsid w:val="000C0F80"/>
    <w:rsid w:val="000D4057"/>
    <w:rsid w:val="000D7AD6"/>
    <w:rsid w:val="0012462B"/>
    <w:rsid w:val="00134977"/>
    <w:rsid w:val="00162857"/>
    <w:rsid w:val="001909D4"/>
    <w:rsid w:val="001A784E"/>
    <w:rsid w:val="001B1FE8"/>
    <w:rsid w:val="001D49B2"/>
    <w:rsid w:val="001D530D"/>
    <w:rsid w:val="00233D27"/>
    <w:rsid w:val="00274050"/>
    <w:rsid w:val="002B49AD"/>
    <w:rsid w:val="002D74D0"/>
    <w:rsid w:val="002E45D7"/>
    <w:rsid w:val="002F0B81"/>
    <w:rsid w:val="002F0D95"/>
    <w:rsid w:val="00337801"/>
    <w:rsid w:val="00341355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906F9"/>
    <w:rsid w:val="003C06DC"/>
    <w:rsid w:val="003D1073"/>
    <w:rsid w:val="003D4BA8"/>
    <w:rsid w:val="003E1C41"/>
    <w:rsid w:val="0041601A"/>
    <w:rsid w:val="004253A0"/>
    <w:rsid w:val="004479EE"/>
    <w:rsid w:val="00451254"/>
    <w:rsid w:val="004649F8"/>
    <w:rsid w:val="0047091E"/>
    <w:rsid w:val="004749E3"/>
    <w:rsid w:val="004A0D6A"/>
    <w:rsid w:val="004A1A66"/>
    <w:rsid w:val="004B0CD1"/>
    <w:rsid w:val="004C3DEC"/>
    <w:rsid w:val="004D5610"/>
    <w:rsid w:val="004D7F3F"/>
    <w:rsid w:val="004E34C4"/>
    <w:rsid w:val="004E41CB"/>
    <w:rsid w:val="005239F7"/>
    <w:rsid w:val="00541657"/>
    <w:rsid w:val="00564E6C"/>
    <w:rsid w:val="00566644"/>
    <w:rsid w:val="00566675"/>
    <w:rsid w:val="00582309"/>
    <w:rsid w:val="00590C17"/>
    <w:rsid w:val="005B5512"/>
    <w:rsid w:val="005B55FC"/>
    <w:rsid w:val="005C0DCE"/>
    <w:rsid w:val="005C4E40"/>
    <w:rsid w:val="005E7E13"/>
    <w:rsid w:val="00601010"/>
    <w:rsid w:val="00603C9B"/>
    <w:rsid w:val="00626A1C"/>
    <w:rsid w:val="00636829"/>
    <w:rsid w:val="00643C02"/>
    <w:rsid w:val="006744E2"/>
    <w:rsid w:val="0067486A"/>
    <w:rsid w:val="0067731A"/>
    <w:rsid w:val="0068523E"/>
    <w:rsid w:val="006B3C25"/>
    <w:rsid w:val="006C783F"/>
    <w:rsid w:val="006D5A65"/>
    <w:rsid w:val="006F2DF0"/>
    <w:rsid w:val="006F4A86"/>
    <w:rsid w:val="006F5658"/>
    <w:rsid w:val="007044E8"/>
    <w:rsid w:val="007068B3"/>
    <w:rsid w:val="00724143"/>
    <w:rsid w:val="00735A3D"/>
    <w:rsid w:val="0074288E"/>
    <w:rsid w:val="00742916"/>
    <w:rsid w:val="007942DA"/>
    <w:rsid w:val="007C6CE2"/>
    <w:rsid w:val="007D713E"/>
    <w:rsid w:val="007D73CE"/>
    <w:rsid w:val="0081326B"/>
    <w:rsid w:val="008134EB"/>
    <w:rsid w:val="0084052F"/>
    <w:rsid w:val="00844191"/>
    <w:rsid w:val="00847FAC"/>
    <w:rsid w:val="008568DD"/>
    <w:rsid w:val="00874850"/>
    <w:rsid w:val="00875BA8"/>
    <w:rsid w:val="008851E8"/>
    <w:rsid w:val="008A4E92"/>
    <w:rsid w:val="008C319D"/>
    <w:rsid w:val="008D4BE7"/>
    <w:rsid w:val="008E1547"/>
    <w:rsid w:val="008F17F6"/>
    <w:rsid w:val="00900169"/>
    <w:rsid w:val="00911859"/>
    <w:rsid w:val="00931F2E"/>
    <w:rsid w:val="009335A8"/>
    <w:rsid w:val="0093673A"/>
    <w:rsid w:val="009A792B"/>
    <w:rsid w:val="009E1D3D"/>
    <w:rsid w:val="00A229F0"/>
    <w:rsid w:val="00A22B43"/>
    <w:rsid w:val="00A262CC"/>
    <w:rsid w:val="00A275DB"/>
    <w:rsid w:val="00A43FC5"/>
    <w:rsid w:val="00A61205"/>
    <w:rsid w:val="00A637B0"/>
    <w:rsid w:val="00A65719"/>
    <w:rsid w:val="00A80859"/>
    <w:rsid w:val="00A91A6C"/>
    <w:rsid w:val="00AB7FA5"/>
    <w:rsid w:val="00AE545B"/>
    <w:rsid w:val="00B01E31"/>
    <w:rsid w:val="00B10EFB"/>
    <w:rsid w:val="00B2097B"/>
    <w:rsid w:val="00B240A7"/>
    <w:rsid w:val="00B24160"/>
    <w:rsid w:val="00B24EFD"/>
    <w:rsid w:val="00B37565"/>
    <w:rsid w:val="00B71297"/>
    <w:rsid w:val="00B80628"/>
    <w:rsid w:val="00BA4056"/>
    <w:rsid w:val="00BB3CCA"/>
    <w:rsid w:val="00BC3779"/>
    <w:rsid w:val="00BC540B"/>
    <w:rsid w:val="00BD6106"/>
    <w:rsid w:val="00C22861"/>
    <w:rsid w:val="00C32F9B"/>
    <w:rsid w:val="00C45B1D"/>
    <w:rsid w:val="00C56DDB"/>
    <w:rsid w:val="00C66D8F"/>
    <w:rsid w:val="00C75B65"/>
    <w:rsid w:val="00C862C9"/>
    <w:rsid w:val="00CA52D6"/>
    <w:rsid w:val="00CC4125"/>
    <w:rsid w:val="00CD45FA"/>
    <w:rsid w:val="00D01ECA"/>
    <w:rsid w:val="00D02DB8"/>
    <w:rsid w:val="00D13A0F"/>
    <w:rsid w:val="00D271AE"/>
    <w:rsid w:val="00D3301A"/>
    <w:rsid w:val="00D70C81"/>
    <w:rsid w:val="00D932AF"/>
    <w:rsid w:val="00DA37D6"/>
    <w:rsid w:val="00DB3CF3"/>
    <w:rsid w:val="00DC20CE"/>
    <w:rsid w:val="00DC3DDF"/>
    <w:rsid w:val="00DD31B5"/>
    <w:rsid w:val="00DF3C1F"/>
    <w:rsid w:val="00E01C16"/>
    <w:rsid w:val="00E03B05"/>
    <w:rsid w:val="00E118FB"/>
    <w:rsid w:val="00E253CA"/>
    <w:rsid w:val="00E327A2"/>
    <w:rsid w:val="00E37580"/>
    <w:rsid w:val="00E47737"/>
    <w:rsid w:val="00E62222"/>
    <w:rsid w:val="00EA2686"/>
    <w:rsid w:val="00EA7E47"/>
    <w:rsid w:val="00F047E1"/>
    <w:rsid w:val="00F14068"/>
    <w:rsid w:val="00F278D1"/>
    <w:rsid w:val="00F279DA"/>
    <w:rsid w:val="00F36CAF"/>
    <w:rsid w:val="00F601CF"/>
    <w:rsid w:val="00F66743"/>
    <w:rsid w:val="00F714F6"/>
    <w:rsid w:val="00F7237E"/>
    <w:rsid w:val="00F8125D"/>
    <w:rsid w:val="00F8564F"/>
    <w:rsid w:val="00FA3533"/>
    <w:rsid w:val="00FC6804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0B81"/>
  </w:style>
  <w:style w:type="paragraph" w:styleId="Nagwek1">
    <w:name w:val="heading 1"/>
    <w:basedOn w:val="Normalny"/>
    <w:next w:val="Normalny"/>
    <w:link w:val="Nagwek1Znak"/>
    <w:qFormat/>
    <w:rsid w:val="002F0B81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2F0B81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2F0B81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2F0B81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2F0B81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2F0B81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F0B81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2F0B81"/>
    <w:rPr>
      <w:b/>
    </w:rPr>
  </w:style>
  <w:style w:type="paragraph" w:styleId="NormalnyWeb">
    <w:name w:val="Normal (Web)"/>
    <w:basedOn w:val="Normalny"/>
    <w:semiHidden/>
    <w:rsid w:val="002F0B81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2F0B81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2F0B81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2F0B81"/>
    <w:pPr>
      <w:jc w:val="center"/>
    </w:pPr>
    <w:rPr>
      <w:b/>
      <w:sz w:val="24"/>
    </w:rPr>
  </w:style>
  <w:style w:type="character" w:customStyle="1" w:styleId="TytuZnak">
    <w:name w:val="Tytuł Znak"/>
    <w:rsid w:val="002F0B81"/>
    <w:rPr>
      <w:b/>
      <w:sz w:val="24"/>
    </w:rPr>
  </w:style>
  <w:style w:type="paragraph" w:styleId="Nagwek">
    <w:name w:val="header"/>
    <w:basedOn w:val="Normalny"/>
    <w:semiHidden/>
    <w:unhideWhenUsed/>
    <w:rsid w:val="002F0B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2F0B81"/>
  </w:style>
  <w:style w:type="paragraph" w:styleId="Stopka">
    <w:name w:val="footer"/>
    <w:basedOn w:val="Normalny"/>
    <w:semiHidden/>
    <w:unhideWhenUsed/>
    <w:rsid w:val="002F0B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2F0B81"/>
  </w:style>
  <w:style w:type="paragraph" w:styleId="Podtytu">
    <w:name w:val="Subtitle"/>
    <w:basedOn w:val="Normalny"/>
    <w:qFormat/>
    <w:rsid w:val="002F0B81"/>
    <w:rPr>
      <w:b/>
    </w:rPr>
  </w:style>
  <w:style w:type="paragraph" w:styleId="Akapitzlist">
    <w:name w:val="List Paragraph"/>
    <w:basedOn w:val="Normalny"/>
    <w:qFormat/>
    <w:rsid w:val="002F0B81"/>
    <w:pPr>
      <w:ind w:left="720"/>
      <w:contextualSpacing/>
    </w:pPr>
  </w:style>
  <w:style w:type="character" w:styleId="Numerstrony">
    <w:name w:val="page number"/>
    <w:basedOn w:val="Domylnaczcionkaakapitu"/>
    <w:semiHidden/>
    <w:rsid w:val="002F0B81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customStyle="1" w:styleId="desc-header">
    <w:name w:val="desc-header"/>
    <w:basedOn w:val="Domylnaczcionkaakapitu"/>
    <w:rsid w:val="002D74D0"/>
  </w:style>
  <w:style w:type="character" w:styleId="Hipercze">
    <w:name w:val="Hyperlink"/>
    <w:basedOn w:val="Domylnaczcionkaakapitu"/>
    <w:uiPriority w:val="99"/>
    <w:semiHidden/>
    <w:unhideWhenUsed/>
    <w:rsid w:val="002D74D0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53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53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SowaLink(0,'wydawca','*','Wydaw.%20Nauk.-Tech.')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javascript:SowaLink(0,'wydawca','*','Oficyna%20Wydaw.%20Politechniki%20Warszawskiej')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4F35C-42BB-4A50-B2A8-B70AA233C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772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5399</CharactersWithSpaces>
  <SharedDoc>false</SharedDoc>
  <HLinks>
    <vt:vector size="12" baseType="variant">
      <vt:variant>
        <vt:i4>2293863</vt:i4>
      </vt:variant>
      <vt:variant>
        <vt:i4>3</vt:i4>
      </vt:variant>
      <vt:variant>
        <vt:i4>0</vt:i4>
      </vt:variant>
      <vt:variant>
        <vt:i4>5</vt:i4>
      </vt:variant>
      <vt:variant>
        <vt:lpwstr>javascript:SowaLink(0,'wydawca','*','Oficyna Wydaw. Politechniki Warszawskiej')</vt:lpwstr>
      </vt:variant>
      <vt:variant>
        <vt:lpwstr/>
      </vt:variant>
      <vt:variant>
        <vt:i4>1703949</vt:i4>
      </vt:variant>
      <vt:variant>
        <vt:i4>0</vt:i4>
      </vt:variant>
      <vt:variant>
        <vt:i4>0</vt:i4>
      </vt:variant>
      <vt:variant>
        <vt:i4>5</vt:i4>
      </vt:variant>
      <vt:variant>
        <vt:lpwstr>javascript:SowaLink(0,'wydawca','*','Wydaw. Nauk.-Tech.')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Dominika Iskra-Świercz</cp:lastModifiedBy>
  <cp:revision>10</cp:revision>
  <cp:lastPrinted>2019-06-19T08:46:00Z</cp:lastPrinted>
  <dcterms:created xsi:type="dcterms:W3CDTF">2019-07-01T07:23:00Z</dcterms:created>
  <dcterms:modified xsi:type="dcterms:W3CDTF">2019-09-12T18:48:00Z</dcterms:modified>
</cp:coreProperties>
</file>